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58"/>
        <w:gridCol w:w="2398"/>
        <w:gridCol w:w="2347"/>
        <w:gridCol w:w="2347"/>
      </w:tblGrid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5763DB">
            <w:r>
              <w:t>Miles Traveled</w:t>
            </w:r>
          </w:p>
        </w:tc>
        <w:tc>
          <w:tcPr>
            <w:tcW w:w="1282" w:type="pct"/>
            <w:noWrap/>
            <w:hideMark/>
          </w:tcPr>
          <w:p w:rsidR="0013550F" w:rsidRPr="0013550F" w:rsidRDefault="0013550F">
            <w:r w:rsidRPr="0013550F">
              <w:t>5th Hour</w:t>
            </w:r>
          </w:p>
        </w:tc>
        <w:tc>
          <w:tcPr>
            <w:tcW w:w="1255" w:type="pct"/>
            <w:noWrap/>
            <w:hideMark/>
          </w:tcPr>
          <w:p w:rsidR="0013550F" w:rsidRPr="0013550F" w:rsidRDefault="0013550F">
            <w:r w:rsidRPr="0013550F">
              <w:t>6th hour</w:t>
            </w:r>
          </w:p>
        </w:tc>
        <w:tc>
          <w:tcPr>
            <w:tcW w:w="1255" w:type="pct"/>
            <w:noWrap/>
            <w:hideMark/>
          </w:tcPr>
          <w:p w:rsidR="0013550F" w:rsidRPr="0013550F" w:rsidRDefault="0013550F">
            <w:r w:rsidRPr="0013550F">
              <w:t>7th hour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</w:tcPr>
          <w:p w:rsidR="0013550F" w:rsidRPr="0013550F" w:rsidRDefault="0013550F"/>
        </w:tc>
        <w:tc>
          <w:tcPr>
            <w:tcW w:w="1282" w:type="pct"/>
            <w:noWrap/>
          </w:tcPr>
          <w:p w:rsidR="0013550F" w:rsidRPr="0013550F" w:rsidRDefault="0013550F" w:rsidP="0013550F"/>
        </w:tc>
        <w:tc>
          <w:tcPr>
            <w:tcW w:w="1255" w:type="pct"/>
            <w:noWrap/>
          </w:tcPr>
          <w:p w:rsidR="0013550F" w:rsidRPr="0013550F" w:rsidRDefault="0013550F" w:rsidP="0013550F"/>
        </w:tc>
        <w:tc>
          <w:tcPr>
            <w:tcW w:w="1255" w:type="pct"/>
            <w:noWrap/>
          </w:tcPr>
          <w:p w:rsidR="0013550F" w:rsidRPr="0013550F" w:rsidRDefault="0013550F" w:rsidP="0013550F"/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0-9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7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10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8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10-19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5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7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5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20-29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6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4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30-39</w:t>
            </w:r>
          </w:p>
        </w:tc>
        <w:tc>
          <w:tcPr>
            <w:tcW w:w="1282" w:type="pct"/>
            <w:noWrap/>
          </w:tcPr>
          <w:p w:rsidR="00542C55" w:rsidRPr="0013550F" w:rsidRDefault="00C46367" w:rsidP="0013550F">
            <w:r>
              <w:t>4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2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40-49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6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2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50-59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6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2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2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60-69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1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1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3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70-79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0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2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80-89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0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2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2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90-99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3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1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2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100-249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5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1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1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250-499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0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1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0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50</w:t>
            </w:r>
            <w:r w:rsidR="008B60DA">
              <w:t>0</w:t>
            </w:r>
            <w:r w:rsidRPr="0013550F">
              <w:t>-749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0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0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0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noWrap/>
            <w:hideMark/>
          </w:tcPr>
          <w:p w:rsidR="0013550F" w:rsidRPr="0013550F" w:rsidRDefault="0013550F">
            <w:r w:rsidRPr="0013550F">
              <w:t>750-999</w:t>
            </w:r>
          </w:p>
        </w:tc>
        <w:tc>
          <w:tcPr>
            <w:tcW w:w="1282" w:type="pct"/>
            <w:noWrap/>
          </w:tcPr>
          <w:p w:rsidR="0013550F" w:rsidRPr="0013550F" w:rsidRDefault="00C46367" w:rsidP="0013550F">
            <w:r>
              <w:t>0</w:t>
            </w:r>
          </w:p>
        </w:tc>
        <w:tc>
          <w:tcPr>
            <w:tcW w:w="1255" w:type="pct"/>
            <w:noWrap/>
          </w:tcPr>
          <w:p w:rsidR="0013550F" w:rsidRPr="0013550F" w:rsidRDefault="008B60DA" w:rsidP="0013550F">
            <w:r>
              <w:t>0</w:t>
            </w:r>
          </w:p>
        </w:tc>
        <w:tc>
          <w:tcPr>
            <w:tcW w:w="1255" w:type="pct"/>
            <w:noWrap/>
          </w:tcPr>
          <w:p w:rsidR="0013550F" w:rsidRPr="0013550F" w:rsidRDefault="00542C55" w:rsidP="0013550F">
            <w:r>
              <w:t>0</w:t>
            </w:r>
          </w:p>
        </w:tc>
      </w:tr>
      <w:tr w:rsidR="0013550F" w:rsidRPr="0013550F" w:rsidTr="005763DB">
        <w:trPr>
          <w:trHeight w:val="288"/>
        </w:trPr>
        <w:tc>
          <w:tcPr>
            <w:tcW w:w="1207" w:type="pct"/>
            <w:tcBorders>
              <w:bottom w:val="nil"/>
            </w:tcBorders>
            <w:noWrap/>
            <w:hideMark/>
          </w:tcPr>
          <w:p w:rsidR="0013550F" w:rsidRPr="0013550F" w:rsidRDefault="0013550F">
            <w:r w:rsidRPr="0013550F">
              <w:t>1000+</w:t>
            </w:r>
          </w:p>
        </w:tc>
        <w:tc>
          <w:tcPr>
            <w:tcW w:w="1282" w:type="pct"/>
            <w:tcBorders>
              <w:bottom w:val="nil"/>
            </w:tcBorders>
            <w:noWrap/>
          </w:tcPr>
          <w:p w:rsidR="0013550F" w:rsidRPr="0013550F" w:rsidRDefault="00C46367" w:rsidP="005763DB">
            <w:r>
              <w:t>1</w:t>
            </w:r>
          </w:p>
        </w:tc>
        <w:tc>
          <w:tcPr>
            <w:tcW w:w="1255" w:type="pct"/>
            <w:tcBorders>
              <w:bottom w:val="nil"/>
            </w:tcBorders>
            <w:noWrap/>
          </w:tcPr>
          <w:p w:rsidR="0013550F" w:rsidRPr="0013550F" w:rsidRDefault="008B60DA" w:rsidP="0013550F">
            <w:r>
              <w:t>2</w:t>
            </w:r>
          </w:p>
        </w:tc>
        <w:tc>
          <w:tcPr>
            <w:tcW w:w="1255" w:type="pct"/>
            <w:tcBorders>
              <w:bottom w:val="nil"/>
            </w:tcBorders>
            <w:noWrap/>
          </w:tcPr>
          <w:p w:rsidR="0013550F" w:rsidRPr="0013550F" w:rsidRDefault="00542C55" w:rsidP="005763DB">
            <w:r>
              <w:t>2</w:t>
            </w:r>
          </w:p>
        </w:tc>
      </w:tr>
      <w:tr w:rsidR="005763DB" w:rsidRPr="0013550F" w:rsidTr="005763DB">
        <w:trPr>
          <w:trHeight w:val="288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/>
          <w:p w:rsidR="005763DB" w:rsidRDefault="005763DB"/>
          <w:p w:rsidR="005763DB" w:rsidRDefault="005763DB"/>
          <w:p w:rsidR="005763DB" w:rsidRDefault="005763DB"/>
          <w:p w:rsidR="005763DB" w:rsidRDefault="005763DB"/>
          <w:p w:rsidR="005763DB" w:rsidRPr="0013550F" w:rsidRDefault="005763DB"/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13550F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</w:tr>
      <w:tr w:rsidR="005763DB" w:rsidRPr="0013550F" w:rsidTr="005763DB">
        <w:trPr>
          <w:trHeight w:val="288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/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13550F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</w:tr>
      <w:tr w:rsidR="005763DB" w:rsidRPr="0013550F" w:rsidTr="005763DB">
        <w:trPr>
          <w:trHeight w:val="288"/>
        </w:trPr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/>
        </w:tc>
        <w:tc>
          <w:tcPr>
            <w:tcW w:w="1282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13550F"/>
        </w:tc>
        <w:tc>
          <w:tcPr>
            <w:tcW w:w="1255" w:type="pct"/>
            <w:tcBorders>
              <w:top w:val="nil"/>
              <w:left w:val="nil"/>
              <w:bottom w:val="nil"/>
              <w:right w:val="nil"/>
            </w:tcBorders>
            <w:noWrap/>
          </w:tcPr>
          <w:p w:rsidR="005763DB" w:rsidRDefault="005763DB" w:rsidP="005763DB"/>
        </w:tc>
      </w:tr>
    </w:tbl>
    <w:p w:rsidR="00F90FB9" w:rsidRDefault="005763DB">
      <w:bookmarkStart w:id="0" w:name="_GoBack"/>
      <w:r>
        <w:rPr>
          <w:noProof/>
        </w:rPr>
        <w:drawing>
          <wp:inline distT="0" distB="0" distL="0" distR="0" wp14:anchorId="348DDDFD" wp14:editId="4189FF1D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F90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F"/>
    <w:rsid w:val="0013550F"/>
    <w:rsid w:val="003D6F62"/>
    <w:rsid w:val="00542C55"/>
    <w:rsid w:val="005763DB"/>
    <w:rsid w:val="008B60DA"/>
    <w:rsid w:val="009774FB"/>
    <w:rsid w:val="00A1599C"/>
    <w:rsid w:val="00A52916"/>
    <w:rsid w:val="00C4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6F49C-0927-4C75-BF33-E951CBF7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Miles Traveled by our Parents/Guardians</a:t>
            </a:r>
          </a:p>
        </c:rich>
      </c:tx>
      <c:layout>
        <c:manualLayout>
          <c:xMode val="edge"/>
          <c:yMode val="edge"/>
          <c:x val="0.30652194517351999"/>
          <c:y val="0.13888888888888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5th hour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90-99</c:v>
                </c:pt>
                <c:pt idx="10">
                  <c:v>100-249</c:v>
                </c:pt>
                <c:pt idx="11">
                  <c:v>250-499</c:v>
                </c:pt>
                <c:pt idx="12">
                  <c:v>500-749</c:v>
                </c:pt>
                <c:pt idx="13">
                  <c:v>750-999</c:v>
                </c:pt>
                <c:pt idx="14">
                  <c:v>1000+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7</c:v>
                </c:pt>
                <c:pt idx="1">
                  <c:v>5</c:v>
                </c:pt>
                <c:pt idx="2">
                  <c:v>3</c:v>
                </c:pt>
                <c:pt idx="3">
                  <c:v>4</c:v>
                </c:pt>
                <c:pt idx="4">
                  <c:v>6</c:v>
                </c:pt>
                <c:pt idx="5">
                  <c:v>6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5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6th hour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90-99</c:v>
                </c:pt>
                <c:pt idx="10">
                  <c:v>100-249</c:v>
                </c:pt>
                <c:pt idx="11">
                  <c:v>250-499</c:v>
                </c:pt>
                <c:pt idx="12">
                  <c:v>500-749</c:v>
                </c:pt>
                <c:pt idx="13">
                  <c:v>750-999</c:v>
                </c:pt>
                <c:pt idx="14">
                  <c:v>1000+</c:v>
                </c:pt>
              </c:strCache>
            </c:strRef>
          </c:cat>
          <c:val>
            <c:numRef>
              <c:f>Sheet1!$C$2:$C$16</c:f>
              <c:numCache>
                <c:formatCode>General</c:formatCode>
                <c:ptCount val="15"/>
                <c:pt idx="0">
                  <c:v>10</c:v>
                </c:pt>
                <c:pt idx="1">
                  <c:v>7</c:v>
                </c:pt>
                <c:pt idx="2">
                  <c:v>6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7th hour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0-9</c:v>
                </c:pt>
                <c:pt idx="1">
                  <c:v>10-19</c:v>
                </c:pt>
                <c:pt idx="2">
                  <c:v>20-29</c:v>
                </c:pt>
                <c:pt idx="3">
                  <c:v>30-39</c:v>
                </c:pt>
                <c:pt idx="4">
                  <c:v>40-49</c:v>
                </c:pt>
                <c:pt idx="5">
                  <c:v>50-59</c:v>
                </c:pt>
                <c:pt idx="6">
                  <c:v>60-69</c:v>
                </c:pt>
                <c:pt idx="7">
                  <c:v>70-79</c:v>
                </c:pt>
                <c:pt idx="8">
                  <c:v>80-89</c:v>
                </c:pt>
                <c:pt idx="9">
                  <c:v>90-99</c:v>
                </c:pt>
                <c:pt idx="10">
                  <c:v>100-249</c:v>
                </c:pt>
                <c:pt idx="11">
                  <c:v>250-499</c:v>
                </c:pt>
                <c:pt idx="12">
                  <c:v>500-749</c:v>
                </c:pt>
                <c:pt idx="13">
                  <c:v>750-999</c:v>
                </c:pt>
                <c:pt idx="14">
                  <c:v>1000+</c:v>
                </c:pt>
              </c:strCache>
            </c:strRef>
          </c:cat>
          <c:val>
            <c:numRef>
              <c:f>Sheet1!$D$2:$D$16</c:f>
              <c:numCache>
                <c:formatCode>General</c:formatCode>
                <c:ptCount val="15"/>
                <c:pt idx="0">
                  <c:v>8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6906416"/>
        <c:axId val="366907592"/>
      </c:barChart>
      <c:catAx>
        <c:axId val="3669064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Miles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907592"/>
        <c:crosses val="autoZero"/>
        <c:auto val="1"/>
        <c:lblAlgn val="ctr"/>
        <c:lblOffset val="100"/>
        <c:noMultiLvlLbl val="0"/>
      </c:catAx>
      <c:valAx>
        <c:axId val="366907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of Parents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6906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64</Words>
  <Characters>208</Characters>
  <Application>Microsoft Office Word</Application>
  <DocSecurity>0</DocSecurity>
  <Lines>208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JCK12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Kuhrt</dc:creator>
  <cp:keywords/>
  <dc:description/>
  <cp:lastModifiedBy>Theresa Kuhrt</cp:lastModifiedBy>
  <cp:revision>2</cp:revision>
  <dcterms:created xsi:type="dcterms:W3CDTF">2016-10-12T14:22:00Z</dcterms:created>
  <dcterms:modified xsi:type="dcterms:W3CDTF">2016-10-12T19:14:00Z</dcterms:modified>
</cp:coreProperties>
</file>