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Each of the follo</w:t>
      </w:r>
      <w:bookmarkStart w:id="0" w:name="_GoBack"/>
      <w:bookmarkEnd w:id="0"/>
      <w:r w:rsidRPr="00175335">
        <w:rPr>
          <w:rFonts w:ascii="Arial" w:eastAsia="Times New Roman" w:hAnsi="Arial" w:cs="Arial"/>
          <w:color w:val="000000"/>
          <w:sz w:val="25"/>
          <w:szCs w:val="25"/>
        </w:rPr>
        <w:t>wing phrases describes one of the Six Principles of the Constitution. Next to each statement, state which Principle it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175335">
        <w:rPr>
          <w:rFonts w:ascii="Arial" w:eastAsia="Times New Roman" w:hAnsi="Arial" w:cs="Arial"/>
          <w:color w:val="000000"/>
          <w:sz w:val="25"/>
          <w:szCs w:val="25"/>
        </w:rPr>
        <w:t>relates to by using the letters listed below.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75335">
        <w:rPr>
          <w:rFonts w:ascii="Arial" w:eastAsia="Times New Roman" w:hAnsi="Arial" w:cs="Arial"/>
          <w:color w:val="000000"/>
          <w:sz w:val="25"/>
          <w:szCs w:val="25"/>
        </w:rPr>
        <w:t>A.Popular</w:t>
      </w:r>
      <w:proofErr w:type="spellEnd"/>
      <w:r w:rsidRPr="00175335">
        <w:rPr>
          <w:rFonts w:ascii="Arial" w:eastAsia="Times New Roman" w:hAnsi="Arial" w:cs="Arial"/>
          <w:color w:val="000000"/>
          <w:sz w:val="25"/>
          <w:szCs w:val="25"/>
        </w:rPr>
        <w:t xml:space="preserve"> Sovereignty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75335">
        <w:rPr>
          <w:rFonts w:ascii="Arial" w:eastAsia="Times New Roman" w:hAnsi="Arial" w:cs="Arial"/>
          <w:color w:val="000000"/>
          <w:sz w:val="25"/>
          <w:szCs w:val="25"/>
        </w:rPr>
        <w:t>B.Limited</w:t>
      </w:r>
      <w:proofErr w:type="spellEnd"/>
      <w:r w:rsidRPr="00175335">
        <w:rPr>
          <w:rFonts w:ascii="Arial" w:eastAsia="Times New Roman" w:hAnsi="Arial" w:cs="Arial"/>
          <w:color w:val="000000"/>
          <w:sz w:val="25"/>
          <w:szCs w:val="25"/>
        </w:rPr>
        <w:t xml:space="preserve"> Government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75335">
        <w:rPr>
          <w:rFonts w:ascii="Arial" w:eastAsia="Times New Roman" w:hAnsi="Arial" w:cs="Arial"/>
          <w:color w:val="000000"/>
          <w:sz w:val="25"/>
          <w:szCs w:val="25"/>
        </w:rPr>
        <w:t>C.Separation</w:t>
      </w:r>
      <w:proofErr w:type="spellEnd"/>
      <w:r w:rsidRPr="00175335">
        <w:rPr>
          <w:rFonts w:ascii="Arial" w:eastAsia="Times New Roman" w:hAnsi="Arial" w:cs="Arial"/>
          <w:color w:val="000000"/>
          <w:sz w:val="25"/>
          <w:szCs w:val="25"/>
        </w:rPr>
        <w:t xml:space="preserve"> of Powers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75335">
        <w:rPr>
          <w:rFonts w:ascii="Arial" w:eastAsia="Times New Roman" w:hAnsi="Arial" w:cs="Arial"/>
          <w:color w:val="000000"/>
          <w:sz w:val="25"/>
          <w:szCs w:val="25"/>
        </w:rPr>
        <w:t>D.Checks</w:t>
      </w:r>
      <w:proofErr w:type="spellEnd"/>
      <w:r w:rsidRPr="00175335">
        <w:rPr>
          <w:rFonts w:ascii="Arial" w:eastAsia="Times New Roman" w:hAnsi="Arial" w:cs="Arial"/>
          <w:color w:val="000000"/>
          <w:sz w:val="25"/>
          <w:szCs w:val="25"/>
        </w:rPr>
        <w:t xml:space="preserve"> and Balances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75335">
        <w:rPr>
          <w:rFonts w:ascii="Arial" w:eastAsia="Times New Roman" w:hAnsi="Arial" w:cs="Arial"/>
          <w:color w:val="000000"/>
          <w:sz w:val="25"/>
          <w:szCs w:val="25"/>
        </w:rPr>
        <w:t>E.Judicial</w:t>
      </w:r>
      <w:proofErr w:type="spellEnd"/>
      <w:r w:rsidRPr="00175335">
        <w:rPr>
          <w:rFonts w:ascii="Arial" w:eastAsia="Times New Roman" w:hAnsi="Arial" w:cs="Arial"/>
          <w:color w:val="000000"/>
          <w:sz w:val="25"/>
          <w:szCs w:val="25"/>
        </w:rPr>
        <w:t xml:space="preserve"> Review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175335">
        <w:rPr>
          <w:rFonts w:ascii="Arial" w:eastAsia="Times New Roman" w:hAnsi="Arial" w:cs="Arial"/>
          <w:color w:val="000000"/>
          <w:sz w:val="25"/>
          <w:szCs w:val="25"/>
        </w:rPr>
        <w:t>F.Federalism</w:t>
      </w:r>
      <w:proofErr w:type="spellEnd"/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1.  The people are the source of all government authority.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2.  President is responsible for the executing, enforcing, and administering the law.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3.  Congress must have a two-thirds vote in each house to override a veto.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4.  This practice was established in Marbury vs. Madison, 1803.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5.  "Congress shall make no law" denying individual freedoms of the 1</w:t>
      </w:r>
      <w:r w:rsidRPr="00175335">
        <w:rPr>
          <w:rFonts w:ascii="Arial" w:eastAsia="Times New Roman" w:hAnsi="Arial" w:cs="Arial"/>
          <w:color w:val="000000"/>
          <w:sz w:val="17"/>
          <w:szCs w:val="17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175335">
        <w:rPr>
          <w:rFonts w:ascii="Arial" w:eastAsia="Times New Roman" w:hAnsi="Arial" w:cs="Arial"/>
          <w:color w:val="000000"/>
          <w:sz w:val="25"/>
          <w:szCs w:val="25"/>
        </w:rPr>
        <w:t>Amendment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6.  Educational requirements vary state to state.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7.  Only Congress has the power to declare war.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8.  Presidential appointees are subject to approval by the Senate.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9.  "We the people of the United States..."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10.  The Rule of Law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11.  In Pennsylvania, people pay both a State and Federal Income Tax.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12.  Government may exercise only those powers delegated to it.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13.  Federal courts may declare illegal any government action violating the Constitution.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14.  Government can govern only with the consent of the governed.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15.  "All legislative powers herein granted shall be vested in Congress..."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16.  All treaties made by the President must be ratified by the Senate.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17.  The Supreme Court has voided more than 900 state laws as unconstitutional.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75335">
        <w:rPr>
          <w:rFonts w:ascii="Arial" w:eastAsia="Times New Roman" w:hAnsi="Arial" w:cs="Arial"/>
          <w:color w:val="000000"/>
          <w:sz w:val="25"/>
          <w:szCs w:val="25"/>
        </w:rPr>
        <w:t>____ 18.  Powers not specifically given to the federal government by the Constitution are retained by the    States.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75335">
        <w:rPr>
          <w:rFonts w:ascii="Arial" w:eastAsia="Times New Roman" w:hAnsi="Arial" w:cs="Arial"/>
          <w:sz w:val="27"/>
          <w:szCs w:val="27"/>
        </w:rPr>
        <w:t>ANSWER KEY TO WORKSHEET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1Popular Sovereignty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2Separation of Powers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3Checks and Balances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4Judicial Review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Marbury vs. Madison: said Congress can find laws Unconstitutional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5Limited Government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6Federalism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7Separation of Powers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8Checks and Balances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9Popular Sovereignty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10Limited Government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11Federalism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12Limited Government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13Judicial Review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14Popular Sovereignty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15Separation of Powers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16Checks and Balances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17Judicial Review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18Federalism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A.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Popular Sovereignty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B.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Limited Government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lastRenderedPageBreak/>
        <w:t>C.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Separation of Powers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D.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Checks and Balances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E.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75335">
        <w:rPr>
          <w:rFonts w:ascii="Arial" w:eastAsia="Times New Roman" w:hAnsi="Arial" w:cs="Arial"/>
          <w:sz w:val="25"/>
          <w:szCs w:val="25"/>
        </w:rPr>
        <w:t>Judicial Review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F.</w:t>
      </w:r>
    </w:p>
    <w:p w:rsidR="00175335" w:rsidRPr="00175335" w:rsidRDefault="00175335" w:rsidP="001753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75335">
        <w:rPr>
          <w:rFonts w:ascii="Arial" w:eastAsia="Times New Roman" w:hAnsi="Arial" w:cs="Arial"/>
          <w:sz w:val="23"/>
          <w:szCs w:val="23"/>
        </w:rPr>
        <w:t>Federalism</w:t>
      </w:r>
    </w:p>
    <w:p w:rsidR="00794FDE" w:rsidRDefault="00794FDE"/>
    <w:sectPr w:rsidR="00794FDE" w:rsidSect="00175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35"/>
    <w:rsid w:val="00175335"/>
    <w:rsid w:val="00794FDE"/>
    <w:rsid w:val="00C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5D0A"/>
  <w15:chartTrackingRefBased/>
  <w15:docId w15:val="{1064AE4B-95FF-4E7D-B939-2C4DD8D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8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cp:lastPrinted>2019-10-03T12:27:00Z</cp:lastPrinted>
  <dcterms:created xsi:type="dcterms:W3CDTF">2019-10-03T11:55:00Z</dcterms:created>
  <dcterms:modified xsi:type="dcterms:W3CDTF">2019-10-03T13:19:00Z</dcterms:modified>
</cp:coreProperties>
</file>